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8B" w:rsidRPr="00B22169" w:rsidRDefault="00AE42C5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B22169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B22169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B22169" w:rsidRDefault="00D319D4" w:rsidP="004E5D8E">
      <w:pPr>
        <w:spacing w:before="40" w:after="40"/>
        <w:rPr>
          <w:rFonts w:ascii="Ebrima" w:hAnsi="Ebrima" w:cs="Arial"/>
          <w:sz w:val="24"/>
          <w:szCs w:val="24"/>
        </w:rPr>
      </w:pPr>
      <w:r w:rsidRPr="00D319D4">
        <w:rPr>
          <w:rFonts w:ascii="Ebrima" w:hAnsi="Ebrima" w:cs="Arial"/>
          <w:noProof/>
          <w:sz w:val="24"/>
          <w:szCs w:val="24"/>
        </w:rPr>
        <w:pict>
          <v:roundrect id="AutoShape 2" o:spid="_x0000_s1026" style="position:absolute;margin-left:0;margin-top:6.8pt;width:453.05pt;height:126.75pt;z-index:25165824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" strokeweight="1.5pt">
            <v:shadow on="t"/>
            <v:textbox>
              <w:txbxContent>
                <w:tbl>
                  <w:tblPr>
                    <w:tblW w:w="4800" w:type="pct"/>
                    <w:jc w:val="center"/>
                    <w:tblLook w:val="01E0"/>
                  </w:tblPr>
                  <w:tblGrid>
                    <w:gridCol w:w="4368"/>
                    <w:gridCol w:w="4026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B22169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454474"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1E6939" w:rsidRPr="00B2216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B22169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E75FE7" w:rsidRPr="00B22169">
                          <w:rPr>
                            <w:rFonts w:ascii="Ebrima" w:eastAsia="Times New Roman" w:hAnsi="Ebrima" w:cs="Arial"/>
                            <w:sz w:val="24"/>
                            <w:szCs w:val="24"/>
                            <w:lang w:val="en-GB" w:eastAsia="en-US"/>
                          </w:rPr>
                          <w:t>English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B22169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AE42C5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="00BF6BC4"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  <w:p w:rsidR="00E75FE7" w:rsidRPr="00B22169" w:rsidRDefault="00AE42C5" w:rsidP="00E75FE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1. </w:t>
                        </w:r>
                        <w:r w:rsidR="00E75FE7" w:rsidRPr="00B2216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Enchanting English 7</w:t>
                        </w:r>
                      </w:p>
                      <w:p w:rsidR="00E75FE7" w:rsidRPr="00B22169" w:rsidRDefault="00AE42C5" w:rsidP="00E75FE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2. </w:t>
                        </w:r>
                        <w:r w:rsidR="00E75FE7" w:rsidRPr="00B2216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Grammar Galaxy 7</w:t>
                        </w:r>
                      </w:p>
                      <w:p w:rsidR="00E75FE7" w:rsidRPr="00B22169" w:rsidRDefault="00AE42C5" w:rsidP="00E75FE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3. </w:t>
                        </w:r>
                        <w:r w:rsidR="00E75FE7" w:rsidRPr="00B2216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Around the World in Eighty Days  </w:t>
                        </w:r>
                      </w:p>
                      <w:p w:rsidR="00E75FE7" w:rsidRPr="00B22169" w:rsidRDefault="00E75FE7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B22169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B2216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B22169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E75FE7" w:rsidRPr="00B2216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B22169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B22169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B22169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B22169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E75FE7" w:rsidRPr="00B22169" w:rsidRDefault="00E75FE7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E75FE7" w:rsidRPr="00B22169" w:rsidRDefault="00E75FE7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1"/>
        <w:gridCol w:w="1142"/>
      </w:tblGrid>
      <w:tr w:rsidR="004431FC" w:rsidRPr="00B22169" w:rsidTr="00AE42C5">
        <w:trPr>
          <w:jc w:val="center"/>
        </w:trPr>
        <w:tc>
          <w:tcPr>
            <w:tcW w:w="5000" w:type="pct"/>
            <w:gridSpan w:val="2"/>
            <w:shd w:val="clear" w:color="auto" w:fill="F2DBDB" w:themeFill="accent2" w:themeFillTint="33"/>
          </w:tcPr>
          <w:p w:rsidR="004431FC" w:rsidRPr="00B22169" w:rsidRDefault="004431FC" w:rsidP="00E75FE7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B22169" w:rsidTr="00AE42C5">
        <w:trPr>
          <w:jc w:val="center"/>
        </w:trPr>
        <w:tc>
          <w:tcPr>
            <w:tcW w:w="4382" w:type="pct"/>
          </w:tcPr>
          <w:p w:rsidR="008A6494" w:rsidRPr="00B22169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B22169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618" w:type="pct"/>
          </w:tcPr>
          <w:p w:rsidR="008A6494" w:rsidRPr="00B22169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Prose: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The Mystery of the Bermuda Triangle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Sentence, Phrases and Clauses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Articles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Comprehension: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The Pangong Tso Lake 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1, 2 and 3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Poetry: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The Vagabond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 xml:space="preserve"> Notice Writing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Nouns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01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highlight w:val="cyan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 xml:space="preserve"> Message Writing 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Determiners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E75FE7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1</w:t>
            </w:r>
          </w:p>
        </w:tc>
        <w:tc>
          <w:tcPr>
            <w:tcW w:w="618" w:type="pct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B22169">
              <w:rPr>
                <w:rFonts w:ascii="Ebrima" w:hAnsi="Ebrima" w:cs="Arial"/>
                <w:sz w:val="24"/>
                <w:szCs w:val="24"/>
              </w:rPr>
              <w:t>Kalaripayattu – The Hidden Treasure from the South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7679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</w:t>
            </w:r>
            <w:r w:rsidR="0076795A"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35097E" w:rsidRPr="00B22169" w:rsidTr="00AE42C5">
        <w:trPr>
          <w:jc w:val="center"/>
        </w:trPr>
        <w:tc>
          <w:tcPr>
            <w:tcW w:w="4382" w:type="pct"/>
            <w:vAlign w:val="center"/>
          </w:tcPr>
          <w:p w:rsidR="0035097E" w:rsidRPr="00B22169" w:rsidRDefault="0035097E" w:rsidP="00E75FE7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The Hound of Baskervilles</w:t>
            </w:r>
          </w:p>
        </w:tc>
        <w:tc>
          <w:tcPr>
            <w:tcW w:w="618" w:type="pct"/>
            <w:vAlign w:val="center"/>
          </w:tcPr>
          <w:p w:rsidR="0035097E" w:rsidRPr="00B22169" w:rsidRDefault="0035097E" w:rsidP="007679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E75FE7" w:rsidRPr="00B22169" w:rsidTr="00AE42C5">
        <w:trPr>
          <w:jc w:val="center"/>
        </w:trPr>
        <w:tc>
          <w:tcPr>
            <w:tcW w:w="4382" w:type="pct"/>
            <w:vAlign w:val="center"/>
          </w:tcPr>
          <w:p w:rsidR="00E75FE7" w:rsidRPr="00B22169" w:rsidRDefault="00E75FE7" w:rsidP="00E75FE7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Pronouns</w:t>
            </w:r>
          </w:p>
        </w:tc>
        <w:tc>
          <w:tcPr>
            <w:tcW w:w="618" w:type="pct"/>
            <w:vAlign w:val="center"/>
          </w:tcPr>
          <w:p w:rsidR="00E75FE7" w:rsidRPr="00B22169" w:rsidRDefault="00E75FE7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Adjectives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>Letter Writing (Informal)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4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02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B22169">
              <w:rPr>
                <w:rFonts w:ascii="Ebrima" w:hAnsi="Ebrima" w:cs="Arial"/>
                <w:sz w:val="24"/>
                <w:szCs w:val="24"/>
              </w:rPr>
              <w:t>: The World is Too Much With Us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lang w:val="en-US"/>
              </w:rPr>
            </w:pPr>
            <w:r w:rsidRPr="00B22169">
              <w:rPr>
                <w:rFonts w:ascii="Ebrima" w:hAnsi="Ebrima" w:cs="Arial"/>
                <w:bCs/>
                <w:lang w:val="en-US"/>
              </w:rPr>
              <w:t>04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lang w:val="en-US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Enrichment Activity 1: Aural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Warli Paintings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lang w:val="en-US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D94EA0" w:rsidRDefault="0076795A" w:rsidP="00D94EA0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A Tale of Two Cities – </w:t>
            </w:r>
            <w:r w:rsidRPr="00D94EA0">
              <w:rPr>
                <w:rFonts w:ascii="Ebrima" w:hAnsi="Ebrima" w:cs="Arial"/>
                <w:sz w:val="24"/>
                <w:szCs w:val="24"/>
              </w:rPr>
              <w:t>(adapted extract)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05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Finite Verbs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>Diary Writing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/>
                <w:color w:val="FF0000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03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B22169">
              <w:rPr>
                <w:rFonts w:ascii="Ebrima" w:hAnsi="Ebrima" w:cs="Arial"/>
                <w:sz w:val="24"/>
                <w:szCs w:val="24"/>
              </w:rPr>
              <w:t>: Bangle Sellers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Tenses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B22169">
              <w:rPr>
                <w:rFonts w:ascii="Ebrima" w:hAnsi="Ebrima" w:cs="Arial"/>
                <w:bCs/>
                <w:sz w:val="24"/>
                <w:szCs w:val="24"/>
              </w:rPr>
              <w:t>Letter Writing (Formal)</w:t>
            </w:r>
            <w:r w:rsidRPr="00B22169">
              <w:rPr>
                <w:rFonts w:ascii="Ebrima" w:hAnsi="Ebrima" w:cs="Arial"/>
                <w:bCs/>
                <w:sz w:val="24"/>
                <w:szCs w:val="24"/>
              </w:rPr>
              <w:tab/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Manhattan of the Desert - Shibam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Non Finite Verbs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5, 6 and 7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A80521" w:rsidP="00D94EA0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M</w:t>
            </w:r>
            <w:r w:rsidR="00D94EA0">
              <w:rPr>
                <w:rFonts w:ascii="Ebrima" w:hAnsi="Ebrima" w:cs="Arial"/>
                <w:b/>
                <w:bCs/>
                <w:sz w:val="24"/>
                <w:szCs w:val="24"/>
              </w:rPr>
              <w:t>ultiple Assessment</w:t>
            </w:r>
            <w:r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lang w:val="en-US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 xml:space="preserve">Enrichment Activity 2: </w:t>
            </w:r>
            <w:r w:rsidRPr="00B22169">
              <w:rPr>
                <w:rFonts w:ascii="Ebrima" w:hAnsi="Ebrima" w:cs="Arial"/>
                <w:bCs/>
                <w:sz w:val="24"/>
                <w:szCs w:val="24"/>
              </w:rPr>
              <w:t>Recitation</w:t>
            </w:r>
          </w:p>
        </w:tc>
        <w:tc>
          <w:tcPr>
            <w:tcW w:w="618" w:type="pct"/>
            <w:vAlign w:val="center"/>
          </w:tcPr>
          <w:p w:rsidR="0076795A" w:rsidRPr="00B22169" w:rsidRDefault="0076795A" w:rsidP="0037238C">
            <w:pPr>
              <w:jc w:val="center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76795A" w:rsidRPr="00B22169" w:rsidTr="00AE42C5">
        <w:trPr>
          <w:jc w:val="center"/>
        </w:trPr>
        <w:tc>
          <w:tcPr>
            <w:tcW w:w="4382" w:type="pct"/>
            <w:vAlign w:val="center"/>
          </w:tcPr>
          <w:p w:rsidR="0076795A" w:rsidRPr="00B22169" w:rsidRDefault="0076795A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2</w:t>
            </w:r>
          </w:p>
        </w:tc>
        <w:tc>
          <w:tcPr>
            <w:tcW w:w="618" w:type="pct"/>
            <w:vAlign w:val="center"/>
          </w:tcPr>
          <w:p w:rsidR="0076795A" w:rsidRPr="00B22169" w:rsidRDefault="002266F8" w:rsidP="0037238C">
            <w:pPr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FA3C23" w:rsidRPr="00B22169" w:rsidTr="00AE42C5">
        <w:trPr>
          <w:jc w:val="center"/>
        </w:trPr>
        <w:tc>
          <w:tcPr>
            <w:tcW w:w="4382" w:type="pct"/>
            <w:vAlign w:val="center"/>
          </w:tcPr>
          <w:p w:rsidR="00FA3C23" w:rsidRPr="00B22169" w:rsidRDefault="00FA3C23" w:rsidP="0076795A">
            <w:pPr>
              <w:pStyle w:val="ListParagraph"/>
              <w:numPr>
                <w:ilvl w:val="0"/>
                <w:numId w:val="4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618" w:type="pct"/>
            <w:vAlign w:val="center"/>
          </w:tcPr>
          <w:p w:rsidR="00FA3C23" w:rsidRDefault="00FA3C23" w:rsidP="0037238C">
            <w:pPr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E75FE7" w:rsidRPr="00B22169" w:rsidTr="00AE42C5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75FE7" w:rsidRPr="00B22169" w:rsidRDefault="00E75FE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Half Yearly Exam</w:t>
            </w:r>
          </w:p>
        </w:tc>
      </w:tr>
      <w:tr w:rsidR="00E75FE7" w:rsidRPr="00B22169" w:rsidTr="00AE42C5">
        <w:trPr>
          <w:jc w:val="center"/>
        </w:trPr>
        <w:tc>
          <w:tcPr>
            <w:tcW w:w="5000" w:type="pct"/>
            <w:gridSpan w:val="2"/>
            <w:tcBorders>
              <w:left w:val="nil"/>
              <w:right w:val="nil"/>
            </w:tcBorders>
            <w:vAlign w:val="center"/>
          </w:tcPr>
          <w:p w:rsidR="00E75FE7" w:rsidRPr="00B22169" w:rsidRDefault="00E75FE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E75FE7" w:rsidRPr="00B22169" w:rsidTr="00AE42C5">
        <w:trPr>
          <w:jc w:val="center"/>
        </w:trPr>
        <w:tc>
          <w:tcPr>
            <w:tcW w:w="5000" w:type="pct"/>
            <w:gridSpan w:val="2"/>
            <w:shd w:val="clear" w:color="auto" w:fill="F2DBDB" w:themeFill="accent2" w:themeFillTint="33"/>
          </w:tcPr>
          <w:p w:rsidR="00E75FE7" w:rsidRPr="00B22169" w:rsidRDefault="00E75FE7" w:rsidP="006732F9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E75FE7" w:rsidRPr="00B22169" w:rsidTr="00AE42C5">
        <w:trPr>
          <w:trHeight w:val="430"/>
          <w:jc w:val="center"/>
        </w:trPr>
        <w:tc>
          <w:tcPr>
            <w:tcW w:w="4382" w:type="pct"/>
          </w:tcPr>
          <w:p w:rsidR="00E75FE7" w:rsidRPr="00B22169" w:rsidRDefault="00E75FE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Name of the Chapters andEnrichment Activities</w:t>
            </w:r>
          </w:p>
        </w:tc>
        <w:tc>
          <w:tcPr>
            <w:tcW w:w="618" w:type="pct"/>
          </w:tcPr>
          <w:p w:rsidR="00E75FE7" w:rsidRPr="00B22169" w:rsidRDefault="00E75FE7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6732F9" w:rsidRPr="00B22169" w:rsidTr="00AE42C5">
        <w:trPr>
          <w:jc w:val="center"/>
        </w:trPr>
        <w:tc>
          <w:tcPr>
            <w:tcW w:w="4382" w:type="pct"/>
            <w:vAlign w:val="center"/>
          </w:tcPr>
          <w:p w:rsidR="006732F9" w:rsidRPr="00B22169" w:rsidRDefault="00D94EA0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Multiple Assessment</w:t>
            </w:r>
            <w:r w:rsidR="00A80521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B22169">
              <w:rPr>
                <w:rFonts w:ascii="Ebrima" w:hAnsi="Ebrima" w:cs="Arial"/>
                <w:sz w:val="24"/>
                <w:szCs w:val="24"/>
              </w:rPr>
              <w:t>Dr. Anandibai Joshi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Subject Verb Agreement 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Adverbs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 xml:space="preserve"> Descriptive Writing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8 and 9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The Spiti Valley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Prepositions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04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B22169">
              <w:rPr>
                <w:rFonts w:ascii="Ebrima" w:hAnsi="Ebrima" w:cs="Arial"/>
                <w:b/>
                <w:bCs/>
              </w:rPr>
              <w:t xml:space="preserve">Poetry: </w:t>
            </w:r>
            <w:r w:rsidRPr="00B22169">
              <w:rPr>
                <w:rFonts w:ascii="Ebrima" w:hAnsi="Ebrima" w:cs="Arial"/>
              </w:rPr>
              <w:t>The Ballad of Father Gilligan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B22169">
              <w:rPr>
                <w:rFonts w:ascii="Ebrima" w:hAnsi="Ebrima" w:cs="Arial"/>
                <w:bCs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Conjunctions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B22169">
              <w:rPr>
                <w:rFonts w:ascii="Ebrima" w:hAnsi="Ebrima" w:cs="Arial"/>
                <w:bCs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Article Writing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22169">
              <w:rPr>
                <w:rFonts w:ascii="Ebrima" w:hAnsi="Ebrima" w:cs="Arial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10 and 11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B22169">
              <w:rPr>
                <w:rFonts w:ascii="Ebrima" w:hAnsi="Ebrima" w:cs="Arial"/>
                <w:bCs/>
              </w:rPr>
              <w:t>03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>Revision Question Bank 3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B22169">
              <w:rPr>
                <w:rFonts w:ascii="Ebrima" w:hAnsi="Ebrima" w:cs="Arial"/>
                <w:color w:val="000000"/>
                <w:sz w:val="24"/>
                <w:szCs w:val="24"/>
              </w:rPr>
              <w:t>The Blue Carbuncle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6732F9">
            <w:pPr>
              <w:pStyle w:val="Pa4"/>
              <w:spacing w:before="40" w:line="276" w:lineRule="auto"/>
              <w:jc w:val="center"/>
              <w:rPr>
                <w:rFonts w:ascii="Ebrima" w:hAnsi="Ebrima" w:cs="Arial"/>
              </w:rPr>
            </w:pPr>
            <w:r w:rsidRPr="00B22169">
              <w:rPr>
                <w:rFonts w:ascii="Ebrima" w:hAnsi="Ebrima" w:cs="Arial"/>
              </w:rPr>
              <w:t>05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B22169">
              <w:rPr>
                <w:rFonts w:ascii="Ebrima" w:hAnsi="Ebrima" w:cs="Arial"/>
                <w:b/>
                <w:bCs/>
              </w:rPr>
              <w:t xml:space="preserve">Grammar: </w:t>
            </w:r>
            <w:r w:rsidRPr="00B22169">
              <w:rPr>
                <w:rFonts w:ascii="Ebrima" w:hAnsi="Ebrima" w:cs="Arial"/>
              </w:rPr>
              <w:t>Punctuation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B22169">
              <w:rPr>
                <w:rFonts w:ascii="Ebrima" w:hAnsi="Ebrima" w:cs="Arial"/>
                <w:bCs/>
              </w:rPr>
              <w:t>03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Direct and Indirect Speech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The Plastic Soup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lang w:val="en-US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Enrichment Activity 3: Prepared Speech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05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6732F9" w:rsidRPr="00B22169" w:rsidTr="00AE42C5">
        <w:trPr>
          <w:trHeight w:val="248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Poetry: </w:t>
            </w:r>
            <w:r w:rsidRPr="00B22169">
              <w:rPr>
                <w:rFonts w:ascii="Ebrima" w:hAnsi="Ebrima" w:cs="Arial"/>
                <w:sz w:val="24"/>
                <w:szCs w:val="24"/>
              </w:rPr>
              <w:t>The Charge of the Light Brigade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22169">
              <w:rPr>
                <w:rFonts w:ascii="Ebrima" w:hAnsi="Ebrima" w:cs="Arial"/>
              </w:rPr>
              <w:t>05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Active and Passive Voice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05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Subhashini (from Tales of Tagore)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Speech Writing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highlight w:val="cyan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>Ch 12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Enrichment Activity 4: Aural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highlight w:val="cyan"/>
                <w:lang w:val="en-US"/>
              </w:rPr>
            </w:pPr>
            <w:r w:rsidRPr="00B22169">
              <w:rPr>
                <w:rFonts w:ascii="Ebrima" w:hAnsi="Ebrima" w:cs="Arial"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Are Cell Phones Dangerous?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highlight w:val="cyan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06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B22169">
              <w:rPr>
                <w:rFonts w:ascii="Ebrima" w:hAnsi="Ebrima" w:cs="Arial"/>
                <w:sz w:val="24"/>
                <w:szCs w:val="24"/>
              </w:rPr>
              <w:t>Desalination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Report Writing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The Serengiti Ecosystem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Poetry: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 The Walrus and the Carpenter (extract)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B22169">
              <w:rPr>
                <w:rFonts w:ascii="Ebrima" w:hAnsi="Ebrima" w:cs="Arial"/>
                <w:sz w:val="24"/>
                <w:szCs w:val="24"/>
              </w:rPr>
              <w:t>Transformation of Sentences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Story Writing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B22169">
              <w:rPr>
                <w:rFonts w:ascii="Ebrima" w:hAnsi="Ebrima" w:cs="Arial"/>
                <w:sz w:val="24"/>
                <w:szCs w:val="24"/>
              </w:rPr>
              <w:t xml:space="preserve">Ch 13 and 14 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B22169">
              <w:rPr>
                <w:rFonts w:ascii="Ebrima" w:hAnsi="Ebrima" w:cs="Arial"/>
                <w:sz w:val="24"/>
                <w:szCs w:val="24"/>
              </w:rPr>
              <w:t>Landing on the Hudson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B2216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6732F9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6732F9" w:rsidRPr="00B22169" w:rsidRDefault="006732F9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4</w:t>
            </w:r>
          </w:p>
        </w:tc>
        <w:tc>
          <w:tcPr>
            <w:tcW w:w="618" w:type="pct"/>
            <w:vAlign w:val="center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FA3C23" w:rsidRPr="00B22169" w:rsidTr="00AE42C5">
        <w:trPr>
          <w:trHeight w:val="104"/>
          <w:jc w:val="center"/>
        </w:trPr>
        <w:tc>
          <w:tcPr>
            <w:tcW w:w="4382" w:type="pct"/>
            <w:vAlign w:val="center"/>
          </w:tcPr>
          <w:p w:rsidR="00FA3C23" w:rsidRPr="00B22169" w:rsidRDefault="00FA3C23" w:rsidP="006732F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618" w:type="pct"/>
            <w:vAlign w:val="center"/>
          </w:tcPr>
          <w:p w:rsidR="00FA3C23" w:rsidRPr="00B22169" w:rsidRDefault="00FA3C23" w:rsidP="0037238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  <w:tr w:rsidR="00E75FE7" w:rsidRPr="00B22169" w:rsidTr="00AE42C5">
        <w:trPr>
          <w:jc w:val="center"/>
        </w:trPr>
        <w:tc>
          <w:tcPr>
            <w:tcW w:w="5000" w:type="pct"/>
            <w:gridSpan w:val="2"/>
            <w:shd w:val="clear" w:color="auto" w:fill="FBD4B4" w:themeFill="accent6" w:themeFillTint="66"/>
            <w:vAlign w:val="center"/>
          </w:tcPr>
          <w:p w:rsidR="00E75FE7" w:rsidRPr="00B22169" w:rsidRDefault="00E75FE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/>
                <w:bCs/>
              </w:rPr>
            </w:pPr>
            <w:r w:rsidRPr="00B22169">
              <w:rPr>
                <w:rFonts w:ascii="Ebrima" w:hAnsi="Ebrima" w:cs="Arial"/>
                <w:b/>
                <w:bCs/>
              </w:rPr>
              <w:t>Yearly Exam</w:t>
            </w:r>
          </w:p>
        </w:tc>
      </w:tr>
    </w:tbl>
    <w:p w:rsidR="00D2492C" w:rsidRPr="00B22169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6232B7" w:rsidRDefault="006232B7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6232B7" w:rsidRDefault="006232B7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6232B7" w:rsidRDefault="006232B7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6232B7" w:rsidRDefault="006232B7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D94EA0" w:rsidRDefault="00D94EA0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D94EA0" w:rsidRDefault="00D94EA0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056758" w:rsidRPr="00B22169" w:rsidRDefault="00056758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B22169">
        <w:rPr>
          <w:rFonts w:ascii="Ebrima" w:hAnsi="Ebrima" w:cs="Arial"/>
          <w:b/>
          <w:sz w:val="24"/>
          <w:szCs w:val="24"/>
        </w:rPr>
        <w:t xml:space="preserve">  Note for the Teacher:</w:t>
      </w:r>
    </w:p>
    <w:p w:rsidR="00056758" w:rsidRPr="00B22169" w:rsidRDefault="00056758" w:rsidP="00056758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B22169">
        <w:rPr>
          <w:rFonts w:ascii="Ebrima" w:hAnsi="Ebrima" w:cs="Arial"/>
          <w:sz w:val="24"/>
          <w:szCs w:val="24"/>
        </w:rPr>
        <w:t>The following topics are</w:t>
      </w:r>
      <w:r w:rsidRPr="00B22169">
        <w:rPr>
          <w:rFonts w:ascii="Ebrima" w:hAnsi="Ebrima" w:cs="Arial"/>
          <w:b/>
          <w:sz w:val="24"/>
          <w:szCs w:val="24"/>
        </w:rPr>
        <w:t xml:space="preserve"> omitted</w:t>
      </w:r>
      <w:r w:rsidRPr="00B22169">
        <w:rPr>
          <w:rFonts w:ascii="Ebrima" w:hAnsi="Ebrima" w:cs="Arial"/>
          <w:sz w:val="24"/>
          <w:szCs w:val="24"/>
        </w:rPr>
        <w:t xml:space="preserve">from the </w:t>
      </w:r>
      <w:r w:rsidR="006232B7">
        <w:rPr>
          <w:rFonts w:ascii="Ebrima" w:hAnsi="Ebrima" w:cs="Arial"/>
          <w:sz w:val="24"/>
          <w:szCs w:val="24"/>
        </w:rPr>
        <w:t>Textbooks</w:t>
      </w:r>
      <w:r w:rsidRPr="00B22169">
        <w:rPr>
          <w:rFonts w:ascii="Ebrima" w:hAnsi="Ebrima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2"/>
        <w:gridCol w:w="1124"/>
        <w:gridCol w:w="7027"/>
      </w:tblGrid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Sr. No.</w:t>
            </w: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Ch. No.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Chapter Name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  <w:u w:val="single"/>
              </w:rPr>
              <w:t>Enchanting English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The Model Millionaire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The Village Blacksmith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  <w:u w:val="single"/>
              </w:rPr>
              <w:t>Grammar Galaxy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Section B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Biographical Sketch</w:t>
            </w:r>
            <w:r w:rsidRPr="00B22169">
              <w:rPr>
                <w:rFonts w:ascii="Ebrima" w:hAnsi="Ebrima" w:cs="Arial"/>
                <w:sz w:val="24"/>
                <w:szCs w:val="24"/>
              </w:rPr>
              <w:tab/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Data Interpretation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Dialogue Writing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before="40" w:after="40" w:line="240" w:lineRule="auto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Email Writing</w:t>
            </w:r>
            <w:r w:rsidRPr="00B22169">
              <w:rPr>
                <w:rFonts w:ascii="Ebrima" w:hAnsi="Ebrima" w:cs="Arial"/>
                <w:sz w:val="24"/>
                <w:szCs w:val="24"/>
              </w:rPr>
              <w:tab/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</w:rPr>
            </w:pPr>
            <w:r w:rsidRPr="00B22169">
              <w:rPr>
                <w:rFonts w:ascii="Ebrima" w:hAnsi="Ebrima" w:cs="Arial"/>
                <w:b/>
                <w:sz w:val="24"/>
                <w:szCs w:val="24"/>
              </w:rPr>
              <w:t>Section C</w:t>
            </w:r>
          </w:p>
        </w:tc>
      </w:tr>
      <w:tr w:rsidR="006732F9" w:rsidRPr="00B22169" w:rsidTr="006232B7">
        <w:trPr>
          <w:trHeight w:val="323"/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Noun – Vocabulary</w:t>
            </w:r>
          </w:p>
        </w:tc>
      </w:tr>
      <w:tr w:rsidR="006732F9" w:rsidRPr="00B22169" w:rsidTr="006232B7">
        <w:trPr>
          <w:trHeight w:val="323"/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19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Figures of Speech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20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Prefix and Suffix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21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before="40" w:after="40" w:line="240" w:lineRule="auto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Antonyms and Synonyms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22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Idioms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23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Words Often Confused</w:t>
            </w:r>
          </w:p>
        </w:tc>
      </w:tr>
      <w:tr w:rsidR="006732F9" w:rsidRPr="00B22169" w:rsidTr="006232B7">
        <w:trPr>
          <w:jc w:val="center"/>
        </w:trPr>
        <w:tc>
          <w:tcPr>
            <w:tcW w:w="591" w:type="pct"/>
            <w:shd w:val="clear" w:color="auto" w:fill="auto"/>
          </w:tcPr>
          <w:p w:rsidR="006732F9" w:rsidRPr="00B22169" w:rsidRDefault="006732F9" w:rsidP="006732F9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:rsidR="006732F9" w:rsidRPr="00B22169" w:rsidRDefault="006732F9" w:rsidP="0037238C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24</w:t>
            </w:r>
          </w:p>
        </w:tc>
        <w:tc>
          <w:tcPr>
            <w:tcW w:w="3801" w:type="pct"/>
            <w:shd w:val="clear" w:color="auto" w:fill="auto"/>
          </w:tcPr>
          <w:p w:rsidR="006732F9" w:rsidRPr="00B22169" w:rsidRDefault="006732F9" w:rsidP="0037238C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</w:rPr>
            </w:pPr>
            <w:r w:rsidRPr="00B22169">
              <w:rPr>
                <w:rFonts w:ascii="Ebrima" w:hAnsi="Ebrima" w:cs="Arial"/>
                <w:sz w:val="24"/>
                <w:szCs w:val="24"/>
              </w:rPr>
              <w:t>Homographs, Homophones and Homonyms</w:t>
            </w:r>
          </w:p>
        </w:tc>
      </w:tr>
    </w:tbl>
    <w:p w:rsidR="003E786D" w:rsidRDefault="003E786D" w:rsidP="006232B7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p w:rsidR="006232B7" w:rsidRPr="00B22169" w:rsidRDefault="006232B7" w:rsidP="006232B7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>&gt;&gt;&gt;&gt;&gt;&gt;&gt;&gt;&gt;&gt;&gt;&gt;&gt;&gt;&gt;&gt;&gt;&gt;&gt;&gt;&gt;&gt;&gt;</w:t>
      </w:r>
      <w:r w:rsidR="00AE6C9E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</w:t>
      </w:r>
    </w:p>
    <w:sectPr w:rsidR="006232B7" w:rsidRPr="00B22169" w:rsidSect="006232B7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707" w:rsidRDefault="00496707" w:rsidP="00D461DC">
      <w:pPr>
        <w:spacing w:after="0" w:line="240" w:lineRule="auto"/>
      </w:pPr>
      <w:r>
        <w:separator/>
      </w:r>
    </w:p>
  </w:endnote>
  <w:endnote w:type="continuationSeparator" w:id="1">
    <w:p w:rsidR="00496707" w:rsidRDefault="0049670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402" w:rsidRPr="00B22169" w:rsidRDefault="00454474" w:rsidP="00056758">
    <w:pPr>
      <w:pStyle w:val="Footer"/>
      <w:jc w:val="center"/>
      <w:rPr>
        <w:rFonts w:ascii="Ebrima" w:hAnsi="Ebrima"/>
      </w:rPr>
    </w:pPr>
    <w:r w:rsidRPr="00B22169">
      <w:rPr>
        <w:rFonts w:ascii="Ebrima" w:hAnsi="Ebrima" w:cs="Arial"/>
        <w:sz w:val="24"/>
        <w:szCs w:val="24"/>
      </w:rPr>
      <w:t>CB/</w:t>
    </w:r>
    <w:r w:rsidR="002749DF" w:rsidRPr="00B22169">
      <w:rPr>
        <w:rFonts w:ascii="Ebrima" w:hAnsi="Ebrima" w:cs="Arial"/>
        <w:sz w:val="24"/>
        <w:szCs w:val="24"/>
      </w:rPr>
      <w:t>VII/1920</w:t>
    </w:r>
    <w:r w:rsidRPr="00B22169">
      <w:rPr>
        <w:rFonts w:ascii="Ebrima" w:hAnsi="Ebrima" w:cs="Arial"/>
        <w:sz w:val="24"/>
        <w:szCs w:val="24"/>
      </w:rPr>
      <w:t xml:space="preserve">  English</w:t>
    </w:r>
    <w:r w:rsidR="006232B7">
      <w:rPr>
        <w:rFonts w:ascii="Ebrima" w:hAnsi="Ebrima" w:cs="Arial"/>
        <w:sz w:val="24"/>
        <w:szCs w:val="24"/>
      </w:rPr>
      <w:t xml:space="preserve"> Syllabus</w:t>
    </w:r>
    <w:r w:rsidR="00056758" w:rsidRPr="00B22169">
      <w:rPr>
        <w:rFonts w:ascii="Ebrima" w:hAnsi="Ebrima" w:cs="Arial"/>
        <w:sz w:val="24"/>
        <w:szCs w:val="24"/>
      </w:rPr>
      <w:t xml:space="preserve">Page </w:t>
    </w:r>
    <w:r w:rsidR="00D319D4" w:rsidRPr="00B22169">
      <w:rPr>
        <w:rFonts w:ascii="Ebrima" w:hAnsi="Ebrima" w:cs="Arial"/>
        <w:b/>
        <w:sz w:val="24"/>
        <w:szCs w:val="24"/>
      </w:rPr>
      <w:fldChar w:fldCharType="begin"/>
    </w:r>
    <w:r w:rsidR="00056758" w:rsidRPr="00B22169">
      <w:rPr>
        <w:rFonts w:ascii="Ebrima" w:hAnsi="Ebrima" w:cs="Arial"/>
        <w:b/>
        <w:sz w:val="24"/>
        <w:szCs w:val="24"/>
      </w:rPr>
      <w:instrText xml:space="preserve"> PAGE </w:instrText>
    </w:r>
    <w:r w:rsidR="00D319D4" w:rsidRPr="00B22169">
      <w:rPr>
        <w:rFonts w:ascii="Ebrima" w:hAnsi="Ebrima" w:cs="Arial"/>
        <w:b/>
        <w:sz w:val="24"/>
        <w:szCs w:val="24"/>
      </w:rPr>
      <w:fldChar w:fldCharType="separate"/>
    </w:r>
    <w:r w:rsidR="00CE5109">
      <w:rPr>
        <w:rFonts w:ascii="Ebrima" w:hAnsi="Ebrima" w:cs="Arial"/>
        <w:b/>
        <w:noProof/>
        <w:sz w:val="24"/>
        <w:szCs w:val="24"/>
      </w:rPr>
      <w:t>3</w:t>
    </w:r>
    <w:r w:rsidR="00D319D4" w:rsidRPr="00B22169">
      <w:rPr>
        <w:rFonts w:ascii="Ebrima" w:hAnsi="Ebrima" w:cs="Arial"/>
        <w:b/>
        <w:sz w:val="24"/>
        <w:szCs w:val="24"/>
      </w:rPr>
      <w:fldChar w:fldCharType="end"/>
    </w:r>
    <w:r w:rsidR="00056758" w:rsidRPr="00B22169">
      <w:rPr>
        <w:rFonts w:ascii="Ebrima" w:hAnsi="Ebrima" w:cs="Arial"/>
        <w:sz w:val="24"/>
        <w:szCs w:val="24"/>
      </w:rPr>
      <w:t xml:space="preserve"> of </w:t>
    </w:r>
    <w:r w:rsidR="00D319D4" w:rsidRPr="00B22169">
      <w:rPr>
        <w:rFonts w:ascii="Ebrima" w:hAnsi="Ebrima" w:cs="Arial"/>
        <w:b/>
        <w:sz w:val="24"/>
        <w:szCs w:val="24"/>
      </w:rPr>
      <w:fldChar w:fldCharType="begin"/>
    </w:r>
    <w:r w:rsidR="00056758" w:rsidRPr="00B22169">
      <w:rPr>
        <w:rFonts w:ascii="Ebrima" w:hAnsi="Ebrima" w:cs="Arial"/>
        <w:b/>
        <w:sz w:val="24"/>
        <w:szCs w:val="24"/>
      </w:rPr>
      <w:instrText xml:space="preserve"> NUMPAGES  </w:instrText>
    </w:r>
    <w:r w:rsidR="00D319D4" w:rsidRPr="00B22169">
      <w:rPr>
        <w:rFonts w:ascii="Ebrima" w:hAnsi="Ebrima" w:cs="Arial"/>
        <w:b/>
        <w:sz w:val="24"/>
        <w:szCs w:val="24"/>
      </w:rPr>
      <w:fldChar w:fldCharType="separate"/>
    </w:r>
    <w:r w:rsidR="00CE5109">
      <w:rPr>
        <w:rFonts w:ascii="Ebrima" w:hAnsi="Ebrima" w:cs="Arial"/>
        <w:b/>
        <w:noProof/>
        <w:sz w:val="24"/>
        <w:szCs w:val="24"/>
      </w:rPr>
      <w:t>4</w:t>
    </w:r>
    <w:r w:rsidR="00D319D4" w:rsidRPr="00B22169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707" w:rsidRDefault="00496707" w:rsidP="00D461DC">
      <w:pPr>
        <w:spacing w:after="0" w:line="240" w:lineRule="auto"/>
      </w:pPr>
      <w:r>
        <w:separator/>
      </w:r>
    </w:p>
  </w:footnote>
  <w:footnote w:type="continuationSeparator" w:id="1">
    <w:p w:rsidR="00496707" w:rsidRDefault="0049670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E2D" w:rsidRDefault="00395E2D" w:rsidP="00395E2D">
    <w:pPr>
      <w:pStyle w:val="Header"/>
    </w:pPr>
    <w:r>
      <w:rPr>
        <w:noProof/>
        <w:lang w:val="en-US" w:eastAsia="en-US" w:bidi="mr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6751F"/>
    <w:multiLevelType w:val="hybridMultilevel"/>
    <w:tmpl w:val="8E689CEA"/>
    <w:lvl w:ilvl="0" w:tplc="9D7E77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E06EE5"/>
    <w:multiLevelType w:val="hybridMultilevel"/>
    <w:tmpl w:val="C130D5FE"/>
    <w:lvl w:ilvl="0" w:tplc="0AAA70B4">
      <w:start w:val="1"/>
      <w:numFmt w:val="decimal"/>
      <w:lvlText w:val="%1."/>
      <w:lvlJc w:val="left"/>
      <w:pPr>
        <w:ind w:left="450" w:hanging="360"/>
      </w:pPr>
      <w:rPr>
        <w:rFonts w:ascii="Ebrima" w:hAnsi="Ebrima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3"/>
  </w:num>
  <w:num w:numId="6">
    <w:abstractNumId w:val="15"/>
  </w:num>
  <w:num w:numId="7">
    <w:abstractNumId w:val="22"/>
  </w:num>
  <w:num w:numId="8">
    <w:abstractNumId w:val="39"/>
  </w:num>
  <w:num w:numId="9">
    <w:abstractNumId w:val="11"/>
  </w:num>
  <w:num w:numId="10">
    <w:abstractNumId w:val="33"/>
  </w:num>
  <w:num w:numId="11">
    <w:abstractNumId w:val="6"/>
  </w:num>
  <w:num w:numId="12">
    <w:abstractNumId w:val="10"/>
  </w:num>
  <w:num w:numId="13">
    <w:abstractNumId w:val="2"/>
  </w:num>
  <w:num w:numId="14">
    <w:abstractNumId w:val="19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7"/>
  </w:num>
  <w:num w:numId="18">
    <w:abstractNumId w:val="4"/>
  </w:num>
  <w:num w:numId="19">
    <w:abstractNumId w:val="18"/>
  </w:num>
  <w:num w:numId="20">
    <w:abstractNumId w:val="8"/>
  </w:num>
  <w:num w:numId="21">
    <w:abstractNumId w:val="14"/>
  </w:num>
  <w:num w:numId="22">
    <w:abstractNumId w:val="27"/>
  </w:num>
  <w:num w:numId="23">
    <w:abstractNumId w:val="37"/>
  </w:num>
  <w:num w:numId="24">
    <w:abstractNumId w:val="1"/>
  </w:num>
  <w:num w:numId="25">
    <w:abstractNumId w:val="43"/>
  </w:num>
  <w:num w:numId="26">
    <w:abstractNumId w:val="42"/>
  </w:num>
  <w:num w:numId="27">
    <w:abstractNumId w:val="34"/>
  </w:num>
  <w:num w:numId="28">
    <w:abstractNumId w:val="13"/>
  </w:num>
  <w:num w:numId="29">
    <w:abstractNumId w:val="12"/>
  </w:num>
  <w:num w:numId="30">
    <w:abstractNumId w:val="40"/>
  </w:num>
  <w:num w:numId="31">
    <w:abstractNumId w:val="20"/>
  </w:num>
  <w:num w:numId="32">
    <w:abstractNumId w:val="21"/>
  </w:num>
  <w:num w:numId="33">
    <w:abstractNumId w:val="23"/>
  </w:num>
  <w:num w:numId="34">
    <w:abstractNumId w:val="44"/>
  </w:num>
  <w:num w:numId="35">
    <w:abstractNumId w:val="32"/>
  </w:num>
  <w:num w:numId="36">
    <w:abstractNumId w:val="24"/>
  </w:num>
  <w:num w:numId="37">
    <w:abstractNumId w:val="9"/>
  </w:num>
  <w:num w:numId="38">
    <w:abstractNumId w:val="31"/>
  </w:num>
  <w:num w:numId="39">
    <w:abstractNumId w:val="41"/>
  </w:num>
  <w:num w:numId="40">
    <w:abstractNumId w:val="25"/>
  </w:num>
  <w:num w:numId="41">
    <w:abstractNumId w:val="29"/>
  </w:num>
  <w:num w:numId="42">
    <w:abstractNumId w:val="0"/>
  </w:num>
  <w:num w:numId="43">
    <w:abstractNumId w:val="30"/>
  </w:num>
  <w:num w:numId="44">
    <w:abstractNumId w:val="5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a0NDM0MTG2NDMzMbU0NjFX0lEKTi0uzszPAykwqwUAJB9kPiwAAAA="/>
  </w:docVars>
  <w:rsids>
    <w:rsidRoot w:val="0055389C"/>
    <w:rsid w:val="00001956"/>
    <w:rsid w:val="000019AC"/>
    <w:rsid w:val="000034EE"/>
    <w:rsid w:val="00003E40"/>
    <w:rsid w:val="00003F4C"/>
    <w:rsid w:val="000227D4"/>
    <w:rsid w:val="00024F74"/>
    <w:rsid w:val="00025A57"/>
    <w:rsid w:val="00026FD4"/>
    <w:rsid w:val="0002723F"/>
    <w:rsid w:val="00043DF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2FAF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266F8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9DF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097E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B28"/>
    <w:rsid w:val="003D4F00"/>
    <w:rsid w:val="003D542D"/>
    <w:rsid w:val="003E4BCD"/>
    <w:rsid w:val="003E701A"/>
    <w:rsid w:val="003E786D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4474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707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1F6"/>
    <w:rsid w:val="005316C2"/>
    <w:rsid w:val="00532239"/>
    <w:rsid w:val="005324B3"/>
    <w:rsid w:val="00533CDF"/>
    <w:rsid w:val="00536796"/>
    <w:rsid w:val="00540CD5"/>
    <w:rsid w:val="00543ACF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A4140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2B7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32F9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6795A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7505F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1DAE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10A2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0521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42C5"/>
    <w:rsid w:val="00AE5364"/>
    <w:rsid w:val="00AE6787"/>
    <w:rsid w:val="00AE6C9E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2169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15D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4ED3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5109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3F4D"/>
    <w:rsid w:val="00D076A5"/>
    <w:rsid w:val="00D07B55"/>
    <w:rsid w:val="00D10781"/>
    <w:rsid w:val="00D10862"/>
    <w:rsid w:val="00D176CF"/>
    <w:rsid w:val="00D17C8D"/>
    <w:rsid w:val="00D2492C"/>
    <w:rsid w:val="00D2493C"/>
    <w:rsid w:val="00D24D3A"/>
    <w:rsid w:val="00D319D4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4EA0"/>
    <w:rsid w:val="00D95920"/>
    <w:rsid w:val="00DA576B"/>
    <w:rsid w:val="00DA6653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75FE7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A3C23"/>
    <w:rsid w:val="00FB081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table" w:styleId="MediumShading1-Accent3">
    <w:name w:val="Medium Shading 1 Accent 3"/>
    <w:basedOn w:val="TableNormal"/>
    <w:uiPriority w:val="63"/>
    <w:rsid w:val="003E786D"/>
    <w:pPr>
      <w:spacing w:after="0" w:line="240" w:lineRule="auto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table" w:styleId="MediumShading1-Accent3">
    <w:name w:val="Medium Shading 1 Accent 3"/>
    <w:basedOn w:val="TableNormal"/>
    <w:uiPriority w:val="63"/>
    <w:rsid w:val="003E786D"/>
    <w:pPr>
      <w:spacing w:after="0"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03528-8C1D-484A-8092-D9E99CEE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20</cp:revision>
  <cp:lastPrinted>2019-06-22T04:03:00Z</cp:lastPrinted>
  <dcterms:created xsi:type="dcterms:W3CDTF">2019-03-04T03:42:00Z</dcterms:created>
  <dcterms:modified xsi:type="dcterms:W3CDTF">2019-06-22T04:04:00Z</dcterms:modified>
</cp:coreProperties>
</file>